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9EA6" w14:textId="2450B8ED" w:rsidR="004C2B4B" w:rsidRPr="00B52874" w:rsidRDefault="004C2B4B" w:rsidP="004C2B4B">
      <w:pPr>
        <w:rPr>
          <w:rFonts w:ascii="Arial" w:hAnsi="Arial" w:cs="Arial"/>
        </w:rPr>
      </w:pPr>
    </w:p>
    <w:tbl>
      <w:tblPr>
        <w:tblStyle w:val="TableGrid"/>
        <w:tblW w:w="0" w:type="auto"/>
        <w:tblInd w:w="-711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4C2B4B" w:rsidRPr="00B52874" w14:paraId="54FB9E69" w14:textId="77777777" w:rsidTr="00F53EDD">
        <w:tc>
          <w:tcPr>
            <w:tcW w:w="4788" w:type="dxa"/>
          </w:tcPr>
          <w:p w14:paraId="594421DE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Туризам </w:t>
            </w:r>
          </w:p>
        </w:tc>
        <w:tc>
          <w:tcPr>
            <w:tcW w:w="4788" w:type="dxa"/>
            <w:vAlign w:val="center"/>
          </w:tcPr>
          <w:p w14:paraId="25D41A2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</w:p>
        </w:tc>
      </w:tr>
      <w:tr w:rsidR="004C2B4B" w:rsidRPr="00B52874" w14:paraId="485EE61B" w14:textId="77777777" w:rsidTr="00F53EDD">
        <w:tc>
          <w:tcPr>
            <w:tcW w:w="4788" w:type="dxa"/>
          </w:tcPr>
          <w:p w14:paraId="53F8F8F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Законски и подзаконски акти</w:t>
            </w:r>
          </w:p>
        </w:tc>
        <w:tc>
          <w:tcPr>
            <w:tcW w:w="4788" w:type="dxa"/>
            <w:vAlign w:val="center"/>
          </w:tcPr>
          <w:p w14:paraId="1174C965" w14:textId="77777777" w:rsidR="004C2B4B" w:rsidRPr="00B52874" w:rsidRDefault="004C2B4B" w:rsidP="00F53EDD">
            <w:pPr>
              <w:rPr>
                <w:rFonts w:ascii="Arial" w:hAnsi="Arial" w:cs="Arial"/>
              </w:rPr>
            </w:pPr>
          </w:p>
        </w:tc>
      </w:tr>
      <w:tr w:rsidR="004C2B4B" w:rsidRPr="00B52874" w14:paraId="6537D91E" w14:textId="77777777" w:rsidTr="00F53EDD">
        <w:tc>
          <w:tcPr>
            <w:tcW w:w="4788" w:type="dxa"/>
          </w:tcPr>
          <w:p w14:paraId="7BAE7F68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туристичка дејност</w:t>
            </w:r>
          </w:p>
        </w:tc>
        <w:tc>
          <w:tcPr>
            <w:tcW w:w="4788" w:type="dxa"/>
            <w:vAlign w:val="center"/>
          </w:tcPr>
          <w:p w14:paraId="705AC4A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бр.62/04, 89/08, 12/09, 17/11, 47/11, 53/11, 123/12, 164/13, 27/14, 116/15, 192/15 и 53/16</w:t>
            </w:r>
          </w:p>
        </w:tc>
      </w:tr>
      <w:tr w:rsidR="004C2B4B" w:rsidRPr="00B52874" w14:paraId="13E8B018" w14:textId="77777777" w:rsidTr="00F53EDD">
        <w:tc>
          <w:tcPr>
            <w:tcW w:w="4788" w:type="dxa"/>
            <w:vAlign w:val="center"/>
          </w:tcPr>
          <w:p w14:paraId="2A913DA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угостителска дејност</w:t>
            </w:r>
          </w:p>
        </w:tc>
        <w:tc>
          <w:tcPr>
            <w:tcW w:w="4788" w:type="dxa"/>
            <w:vAlign w:val="center"/>
          </w:tcPr>
          <w:p w14:paraId="20F5E1E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Сл. весник на РМ бр.62/04, 89/08, 115/10, 53/11, 141/12, 164/13, 187/13, 166/14, 199/14, 129/15, 192/15, 39/16, 53/16 и 71/16 </w:t>
            </w:r>
          </w:p>
        </w:tc>
      </w:tr>
      <w:tr w:rsidR="004C2B4B" w:rsidRPr="00B52874" w14:paraId="6B7F8124" w14:textId="77777777" w:rsidTr="00F53EDD">
        <w:tc>
          <w:tcPr>
            <w:tcW w:w="4788" w:type="dxa"/>
            <w:vAlign w:val="center"/>
          </w:tcPr>
          <w:p w14:paraId="60B83347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заштита на природата</w:t>
            </w:r>
          </w:p>
        </w:tc>
        <w:tc>
          <w:tcPr>
            <w:tcW w:w="4788" w:type="dxa"/>
            <w:vAlign w:val="center"/>
          </w:tcPr>
          <w:p w14:paraId="15940B3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бр.67/04, 14/06, 84/07, 35/10, 47/11, 148/11, 59/12, 13/13, 163/13, 41/14, 146/15, 39/1,  63/16 и 113/18</w:t>
            </w:r>
          </w:p>
        </w:tc>
      </w:tr>
      <w:tr w:rsidR="004C2B4B" w:rsidRPr="00B52874" w14:paraId="28962D4D" w14:textId="77777777" w:rsidTr="00F53EDD">
        <w:tc>
          <w:tcPr>
            <w:tcW w:w="4788" w:type="dxa"/>
            <w:vAlign w:val="center"/>
          </w:tcPr>
          <w:p w14:paraId="158A3073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животната средина</w:t>
            </w:r>
          </w:p>
        </w:tc>
        <w:tc>
          <w:tcPr>
            <w:tcW w:w="4788" w:type="dxa"/>
            <w:vAlign w:val="center"/>
          </w:tcPr>
          <w:p w14:paraId="717174AE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бр.53/05, 81/05, 24/07, 159/08, 83/09, 48/10, 124/10, 51/11, 123/12, 93/13, 187/13, 42/14, 44/15, 129/15, 192/15, 39/16</w:t>
            </w:r>
          </w:p>
        </w:tc>
      </w:tr>
      <w:tr w:rsidR="004C2B4B" w:rsidRPr="00B52874" w14:paraId="6386D54C" w14:textId="77777777" w:rsidTr="00F53EDD">
        <w:tc>
          <w:tcPr>
            <w:tcW w:w="4788" w:type="dxa"/>
            <w:vAlign w:val="center"/>
          </w:tcPr>
          <w:p w14:paraId="2454A0A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водите</w:t>
            </w:r>
          </w:p>
        </w:tc>
        <w:tc>
          <w:tcPr>
            <w:tcW w:w="4788" w:type="dxa"/>
            <w:vAlign w:val="center"/>
          </w:tcPr>
          <w:p w14:paraId="5DA379D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бр.87/08, 6/09, 161/09, 83/10, 51/11, 44/12, 23/13, 163/13, 180/14, 146/15, 52/16</w:t>
            </w:r>
          </w:p>
        </w:tc>
      </w:tr>
      <w:tr w:rsidR="004C2B4B" w:rsidRPr="00B52874" w14:paraId="09A53CC0" w14:textId="77777777" w:rsidTr="00F53EDD">
        <w:tc>
          <w:tcPr>
            <w:tcW w:w="4788" w:type="dxa"/>
            <w:vAlign w:val="center"/>
          </w:tcPr>
          <w:p w14:paraId="46B19F6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квалитетот на амбиентниот воздух</w:t>
            </w:r>
          </w:p>
        </w:tc>
        <w:tc>
          <w:tcPr>
            <w:tcW w:w="4788" w:type="dxa"/>
            <w:vAlign w:val="center"/>
          </w:tcPr>
          <w:p w14:paraId="273DD1C5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 67/04, 92/07, 83/09,  35/10, 47/11, 59/12, 163/13, 10/15 и 146/15</w:t>
            </w:r>
          </w:p>
        </w:tc>
      </w:tr>
      <w:tr w:rsidR="004C2B4B" w:rsidRPr="00B52874" w14:paraId="52837F41" w14:textId="77777777" w:rsidTr="00F53EDD">
        <w:tc>
          <w:tcPr>
            <w:tcW w:w="4788" w:type="dxa"/>
            <w:vAlign w:val="center"/>
          </w:tcPr>
          <w:p w14:paraId="23183E7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отпад</w:t>
            </w:r>
          </w:p>
        </w:tc>
        <w:tc>
          <w:tcPr>
            <w:tcW w:w="4788" w:type="dxa"/>
            <w:vAlign w:val="center"/>
          </w:tcPr>
          <w:p w14:paraId="7421DF61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 68/04, 71/04, 107/07, 102/08, 143/08, 82/09, 124/10, 51/11, 123/12, 147/13, 163/13, 51/15, 146/15, 156/15, 192/15, 39/16, 63/16 и 31/20</w:t>
            </w:r>
          </w:p>
        </w:tc>
      </w:tr>
      <w:tr w:rsidR="004C2B4B" w:rsidRPr="00B52874" w14:paraId="6F698802" w14:textId="77777777" w:rsidTr="00F53EDD">
        <w:tc>
          <w:tcPr>
            <w:tcW w:w="4788" w:type="dxa"/>
            <w:vAlign w:val="center"/>
          </w:tcPr>
          <w:p w14:paraId="19B5B39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бучава во животната средина</w:t>
            </w:r>
          </w:p>
        </w:tc>
        <w:tc>
          <w:tcPr>
            <w:tcW w:w="4788" w:type="dxa"/>
            <w:vAlign w:val="center"/>
          </w:tcPr>
          <w:p w14:paraId="6AB651B5" w14:textId="77777777" w:rsidR="004C2B4B" w:rsidRPr="00B52874" w:rsidRDefault="004C2B4B" w:rsidP="00F53EDD">
            <w:pPr>
              <w:pStyle w:val="NoSpacing"/>
              <w:rPr>
                <w:rFonts w:ascii="Arial" w:hAnsi="Arial" w:cs="Arial"/>
                <w:color w:val="C00000"/>
                <w:lang w:val="mk-MK"/>
              </w:rPr>
            </w:pPr>
            <w:r w:rsidRPr="00B52874">
              <w:rPr>
                <w:rFonts w:ascii="Arial" w:hAnsi="Arial" w:cs="Arial"/>
                <w:lang w:val="mk-MK"/>
              </w:rPr>
              <w:t>Сл. весник на РМ, бр. 79/07, 124/10, 47/11 и163/13</w:t>
            </w:r>
          </w:p>
        </w:tc>
      </w:tr>
      <w:tr w:rsidR="004C2B4B" w:rsidRPr="00B52874" w14:paraId="68DF6F5D" w14:textId="77777777" w:rsidTr="00F53EDD">
        <w:tc>
          <w:tcPr>
            <w:tcW w:w="4788" w:type="dxa"/>
            <w:vAlign w:val="center"/>
          </w:tcPr>
          <w:p w14:paraId="3E93AD36" w14:textId="77777777" w:rsidR="004C2B4B" w:rsidRPr="00B52874" w:rsidRDefault="004C2B4B" w:rsidP="00F53EDD">
            <w:pPr>
              <w:rPr>
                <w:rFonts w:ascii="Arial" w:hAnsi="Arial" w:cs="Arial"/>
                <w:b/>
              </w:rPr>
            </w:pPr>
            <w:r w:rsidRPr="00B52874">
              <w:rPr>
                <w:rFonts w:ascii="Arial" w:hAnsi="Arial" w:cs="Arial"/>
              </w:rPr>
              <w:t>Правилник за методологија на плански документи за регионален развој</w:t>
            </w:r>
          </w:p>
        </w:tc>
        <w:tc>
          <w:tcPr>
            <w:tcW w:w="4788" w:type="dxa"/>
            <w:vAlign w:val="center"/>
          </w:tcPr>
          <w:p w14:paraId="4268CD7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лист на РМ бр.102/20</w:t>
            </w:r>
          </w:p>
          <w:p w14:paraId="499EB701" w14:textId="77777777" w:rsidR="004C2B4B" w:rsidRPr="00B52874" w:rsidRDefault="004C2B4B" w:rsidP="00F53EDD">
            <w:pPr>
              <w:rPr>
                <w:rFonts w:ascii="Arial" w:hAnsi="Arial" w:cs="Arial"/>
              </w:rPr>
            </w:pPr>
          </w:p>
        </w:tc>
      </w:tr>
      <w:tr w:rsidR="004C2B4B" w:rsidRPr="00B52874" w14:paraId="7294E3D9" w14:textId="77777777" w:rsidTr="00F53EDD">
        <w:trPr>
          <w:trHeight w:val="711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5EC01FFF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заштита и спасување Службен весник на РМ“ бр.36/04, З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0B9851FB" w14:textId="77777777" w:rsidR="004C2B4B" w:rsidRPr="00B52874" w:rsidRDefault="004C2B4B" w:rsidP="00F53EDD">
            <w:pPr>
              <w:rPr>
                <w:rFonts w:ascii="Arial" w:hAnsi="Arial" w:cs="Arial"/>
                <w:color w:val="000000"/>
              </w:rPr>
            </w:pPr>
            <w:r w:rsidRPr="00B52874">
              <w:rPr>
                <w:rFonts w:ascii="Arial" w:hAnsi="Arial" w:cs="Arial"/>
              </w:rPr>
              <w:t>Сл. весник  на РМ“ бр.36/04, З</w:t>
            </w:r>
          </w:p>
          <w:p w14:paraId="6D8DC39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</w:p>
        </w:tc>
      </w:tr>
      <w:tr w:rsidR="004C2B4B" w:rsidRPr="00B52874" w14:paraId="73E6E494" w14:textId="77777777" w:rsidTr="00F53EDD">
        <w:trPr>
          <w:trHeight w:val="226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5E90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прогласување на дел од Шар Планина за национален парк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97DD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РСМ бр. 151/2021</w:t>
            </w:r>
          </w:p>
        </w:tc>
      </w:tr>
      <w:tr w:rsidR="004C2B4B" w:rsidRPr="00B52874" w14:paraId="72783A6A" w14:textId="77777777" w:rsidTr="00F53EDD">
        <w:trPr>
          <w:trHeight w:val="243"/>
        </w:trPr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7BDC0629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lastRenderedPageBreak/>
              <w:t xml:space="preserve">Закон за планински патеки 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42E55199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РСМ  бр. 151/2021</w:t>
            </w:r>
          </w:p>
        </w:tc>
      </w:tr>
      <w:tr w:rsidR="004C2B4B" w:rsidRPr="00B52874" w14:paraId="485D71AC" w14:textId="77777777" w:rsidTr="00F53EDD">
        <w:tc>
          <w:tcPr>
            <w:tcW w:w="4788" w:type="dxa"/>
            <w:vAlign w:val="center"/>
          </w:tcPr>
          <w:p w14:paraId="0965DA9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безбедност на храната</w:t>
            </w:r>
          </w:p>
        </w:tc>
        <w:tc>
          <w:tcPr>
            <w:tcW w:w="4788" w:type="dxa"/>
            <w:vAlign w:val="center"/>
          </w:tcPr>
          <w:p w14:paraId="237E8913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РМ123/15</w:t>
            </w:r>
          </w:p>
        </w:tc>
      </w:tr>
      <w:tr w:rsidR="004C2B4B" w:rsidRPr="00B52874" w14:paraId="5DAC5DED" w14:textId="77777777" w:rsidTr="00F53EDD">
        <w:tc>
          <w:tcPr>
            <w:tcW w:w="4788" w:type="dxa"/>
            <w:vAlign w:val="center"/>
          </w:tcPr>
          <w:p w14:paraId="43DEB02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усвојување на просторниот план на Р. Македонија</w:t>
            </w:r>
          </w:p>
        </w:tc>
        <w:tc>
          <w:tcPr>
            <w:tcW w:w="4788" w:type="dxa"/>
            <w:vAlign w:val="center"/>
          </w:tcPr>
          <w:p w14:paraId="511955E9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Сл. Весник на Р.М бр.39/04. </w:t>
            </w:r>
          </w:p>
          <w:p w14:paraId="5401A1E3" w14:textId="77777777" w:rsidR="004C2B4B" w:rsidRPr="00B52874" w:rsidRDefault="004C2B4B" w:rsidP="00F53EDD">
            <w:pPr>
              <w:rPr>
                <w:rFonts w:ascii="Arial" w:hAnsi="Arial" w:cs="Arial"/>
              </w:rPr>
            </w:pPr>
          </w:p>
        </w:tc>
      </w:tr>
      <w:tr w:rsidR="004C2B4B" w:rsidRPr="00B52874" w14:paraId="2E98EB39" w14:textId="77777777" w:rsidTr="00F53EDD">
        <w:tc>
          <w:tcPr>
            <w:tcW w:w="4788" w:type="dxa"/>
            <w:vAlign w:val="center"/>
          </w:tcPr>
          <w:p w14:paraId="389C2C7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земјоделство и рурален развој</w:t>
            </w:r>
          </w:p>
        </w:tc>
        <w:tc>
          <w:tcPr>
            <w:tcW w:w="4788" w:type="dxa"/>
            <w:vAlign w:val="center"/>
          </w:tcPr>
          <w:p w14:paraId="5A634D4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Р. М, бр.49/10 и</w:t>
            </w:r>
            <w:r w:rsidRPr="00B52874">
              <w:rPr>
                <w:rFonts w:ascii="Arial" w:hAnsi="Arial" w:cs="Arial"/>
              </w:rPr>
              <w:br/>
              <w:t>53/11</w:t>
            </w:r>
          </w:p>
        </w:tc>
      </w:tr>
      <w:tr w:rsidR="004C2B4B" w:rsidRPr="00B52874" w14:paraId="47339845" w14:textId="77777777" w:rsidTr="00F53EDD">
        <w:tc>
          <w:tcPr>
            <w:tcW w:w="4788" w:type="dxa"/>
            <w:vAlign w:val="center"/>
          </w:tcPr>
          <w:p w14:paraId="3B84AD4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рамномерен регионален развој</w:t>
            </w:r>
          </w:p>
        </w:tc>
        <w:tc>
          <w:tcPr>
            <w:tcW w:w="4788" w:type="dxa"/>
            <w:vAlign w:val="center"/>
          </w:tcPr>
          <w:p w14:paraId="6BF8E9F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Сл.Весник на РМ  бр. 63/07, 187/13,43/14, 215/15 и 64/2018</w:t>
            </w:r>
          </w:p>
        </w:tc>
      </w:tr>
      <w:tr w:rsidR="004C2B4B" w:rsidRPr="00B52874" w14:paraId="6D642E66" w14:textId="77777777" w:rsidTr="00F53EDD">
        <w:tc>
          <w:tcPr>
            <w:tcW w:w="4788" w:type="dxa"/>
            <w:vAlign w:val="center"/>
          </w:tcPr>
          <w:p w14:paraId="2165611D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Правилник за методологија за изработка на плански документи за регионален развој</w:t>
            </w:r>
          </w:p>
        </w:tc>
        <w:tc>
          <w:tcPr>
            <w:tcW w:w="4788" w:type="dxa"/>
            <w:vAlign w:val="center"/>
          </w:tcPr>
          <w:p w14:paraId="494B6B67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Сл.Весник на РМ  бр.63/07</w:t>
            </w:r>
          </w:p>
        </w:tc>
      </w:tr>
      <w:tr w:rsidR="004C2B4B" w:rsidRPr="00B52874" w14:paraId="0D6D4585" w14:textId="77777777" w:rsidTr="00F53EDD">
        <w:tc>
          <w:tcPr>
            <w:tcW w:w="4788" w:type="dxa"/>
            <w:vAlign w:val="center"/>
          </w:tcPr>
          <w:p w14:paraId="3754F30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управување со светското природно и културно наследство во Охридскиот регион</w:t>
            </w:r>
          </w:p>
        </w:tc>
        <w:tc>
          <w:tcPr>
            <w:tcW w:w="4788" w:type="dxa"/>
            <w:vAlign w:val="center"/>
          </w:tcPr>
          <w:p w14:paraId="50FCCDB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бр.75/10</w:t>
            </w:r>
          </w:p>
        </w:tc>
      </w:tr>
      <w:tr w:rsidR="004C2B4B" w:rsidRPr="00B52874" w14:paraId="2A40235C" w14:textId="77777777" w:rsidTr="00F53EDD">
        <w:tc>
          <w:tcPr>
            <w:tcW w:w="4788" w:type="dxa"/>
            <w:vAlign w:val="center"/>
          </w:tcPr>
          <w:p w14:paraId="3410B6D7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заштита на културното наследство</w:t>
            </w:r>
          </w:p>
        </w:tc>
        <w:tc>
          <w:tcPr>
            <w:tcW w:w="4788" w:type="dxa"/>
            <w:vAlign w:val="center"/>
          </w:tcPr>
          <w:p w14:paraId="0043207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Сл.весник на РМ бр.20/04, 71/04, 115/07, 18/11, 148/11, 23/13, 137/13, 164/13, 38/14, 44/14, 199/14,104/15, 154/15, 192/15, 39/16, 11/18, 20/19</w:t>
            </w:r>
          </w:p>
        </w:tc>
      </w:tr>
      <w:tr w:rsidR="004C2B4B" w:rsidRPr="00B52874" w14:paraId="2563414A" w14:textId="77777777" w:rsidTr="00F53EDD">
        <w:trPr>
          <w:trHeight w:val="638"/>
        </w:trPr>
        <w:tc>
          <w:tcPr>
            <w:tcW w:w="4788" w:type="dxa"/>
            <w:vAlign w:val="center"/>
          </w:tcPr>
          <w:p w14:paraId="79993C83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 Закон за измени и дополнување на </w:t>
            </w:r>
          </w:p>
          <w:p w14:paraId="06B36FBE" w14:textId="77777777" w:rsidR="004C2B4B" w:rsidRPr="00B52874" w:rsidRDefault="004C2B4B" w:rsidP="00F53EDD">
            <w:pPr>
              <w:rPr>
                <w:rFonts w:ascii="Arial" w:hAnsi="Arial" w:cs="Arial"/>
                <w:iCs/>
              </w:rPr>
            </w:pPr>
            <w:r w:rsidRPr="00B52874">
              <w:rPr>
                <w:rFonts w:ascii="Arial" w:hAnsi="Arial" w:cs="Arial"/>
              </w:rPr>
              <w:t>законот за странци</w:t>
            </w:r>
          </w:p>
        </w:tc>
        <w:tc>
          <w:tcPr>
            <w:tcW w:w="4788" w:type="dxa"/>
            <w:vAlign w:val="center"/>
          </w:tcPr>
          <w:p w14:paraId="2CD29322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РСМ бр. 198</w:t>
            </w:r>
          </w:p>
        </w:tc>
      </w:tr>
      <w:tr w:rsidR="004C2B4B" w:rsidRPr="00B52874" w14:paraId="62175106" w14:textId="77777777" w:rsidTr="00F53EDD">
        <w:tc>
          <w:tcPr>
            <w:tcW w:w="4788" w:type="dxa"/>
            <w:vAlign w:val="center"/>
          </w:tcPr>
          <w:p w14:paraId="6BCC87B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прогласување на старото градско јадро на Охрид за културно наследство</w:t>
            </w:r>
            <w:r>
              <w:rPr>
                <w:rFonts w:ascii="Arial" w:hAnsi="Arial" w:cs="Arial"/>
              </w:rPr>
              <w:t xml:space="preserve"> од</w:t>
            </w:r>
            <w:r w:rsidRPr="00B52874">
              <w:rPr>
                <w:rFonts w:ascii="Arial" w:hAnsi="Arial" w:cs="Arial"/>
              </w:rPr>
              <w:t xml:space="preserve"> особено значење</w:t>
            </w:r>
          </w:p>
        </w:tc>
        <w:tc>
          <w:tcPr>
            <w:tcW w:w="4788" w:type="dxa"/>
            <w:vAlign w:val="center"/>
          </w:tcPr>
          <w:p w14:paraId="207FCE3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 бр.47/11, 154/15</w:t>
            </w:r>
          </w:p>
        </w:tc>
      </w:tr>
      <w:tr w:rsidR="004C2B4B" w:rsidRPr="00B52874" w14:paraId="09D5D1B2" w14:textId="77777777" w:rsidTr="00F53EDD">
        <w:tc>
          <w:tcPr>
            <w:tcW w:w="4788" w:type="dxa"/>
            <w:vAlign w:val="center"/>
          </w:tcPr>
          <w:p w14:paraId="338C37B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заштита на Охридското,</w:t>
            </w:r>
          </w:p>
          <w:p w14:paraId="2542F7FF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 Преспанското и  Дојранското Езеро</w:t>
            </w:r>
            <w:r w:rsidRPr="00B5287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1530BD2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</w:t>
            </w:r>
            <w:r w:rsidRPr="00B52874">
              <w:rPr>
                <w:rFonts w:ascii="Arial" w:hAnsi="Arial" w:cs="Arial"/>
              </w:rPr>
              <w:br/>
              <w:t>бр.45/77, 8/80, 51/88, 10/90, 62/93</w:t>
            </w:r>
          </w:p>
        </w:tc>
      </w:tr>
      <w:tr w:rsidR="004C2B4B" w:rsidRPr="00B52874" w14:paraId="3947D3E6" w14:textId="77777777" w:rsidTr="00F53EDD">
        <w:tc>
          <w:tcPr>
            <w:tcW w:w="4788" w:type="dxa"/>
            <w:vAlign w:val="center"/>
          </w:tcPr>
          <w:p w14:paraId="6ADA608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Законот за прогласување на дел од планината Галичица за национален парк</w:t>
            </w:r>
          </w:p>
        </w:tc>
        <w:tc>
          <w:tcPr>
            <w:tcW w:w="4788" w:type="dxa"/>
            <w:vAlign w:val="center"/>
          </w:tcPr>
          <w:p w14:paraId="56B6AE41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РМ</w:t>
            </w:r>
            <w:r w:rsidRPr="00B52874">
              <w:rPr>
                <w:rFonts w:ascii="Arial" w:hAnsi="Arial" w:cs="Arial"/>
              </w:rPr>
              <w:br/>
              <w:t>бр.71/10</w:t>
            </w:r>
          </w:p>
        </w:tc>
      </w:tr>
      <w:tr w:rsidR="004C2B4B" w:rsidRPr="00B52874" w14:paraId="6F55D04D" w14:textId="77777777" w:rsidTr="00F53EDD">
        <w:tc>
          <w:tcPr>
            <w:tcW w:w="4788" w:type="dxa"/>
            <w:vAlign w:val="center"/>
          </w:tcPr>
          <w:p w14:paraId="1398E1B2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Закон за прогласување на дел од горските предели на  Пелистер планина за национален парк</w:t>
            </w:r>
          </w:p>
        </w:tc>
        <w:tc>
          <w:tcPr>
            <w:tcW w:w="4788" w:type="dxa"/>
            <w:vAlign w:val="center"/>
          </w:tcPr>
          <w:p w14:paraId="6B17138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НРМ 34/48</w:t>
            </w:r>
          </w:p>
        </w:tc>
      </w:tr>
      <w:tr w:rsidR="004C2B4B" w:rsidRPr="00B52874" w14:paraId="7D909981" w14:textId="77777777" w:rsidTr="00F53EDD">
        <w:trPr>
          <w:trHeight w:val="677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4A251049" w14:textId="77777777" w:rsidR="004C2B4B" w:rsidRPr="00B52874" w:rsidRDefault="004C2B4B" w:rsidP="00F53EDD">
            <w:pPr>
              <w:rPr>
                <w:rFonts w:ascii="Arial" w:hAnsi="Arial" w:cs="Arial"/>
                <w:b/>
              </w:rPr>
            </w:pPr>
            <w:r w:rsidRPr="00B52874">
              <w:rPr>
                <w:rFonts w:ascii="Arial" w:hAnsi="Arial" w:cs="Arial"/>
              </w:rPr>
              <w:t>Законот за спорт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0AEE932B" w14:textId="77777777" w:rsidR="004C2B4B" w:rsidRPr="00B52874" w:rsidRDefault="004C2B4B" w:rsidP="00F53EDD">
            <w:pPr>
              <w:rPr>
                <w:rFonts w:ascii="Arial" w:hAnsi="Arial" w:cs="Arial"/>
                <w:b/>
              </w:rPr>
            </w:pPr>
            <w:r w:rsidRPr="00B52874">
              <w:rPr>
                <w:rFonts w:ascii="Arial" w:hAnsi="Arial" w:cs="Arial"/>
              </w:rPr>
              <w:t>Сл. весник на РМ  бр. 51/2011</w:t>
            </w:r>
          </w:p>
        </w:tc>
      </w:tr>
      <w:tr w:rsidR="004C2B4B" w:rsidRPr="00B52874" w14:paraId="2A6D7442" w14:textId="77777777" w:rsidTr="00F53EDD">
        <w:trPr>
          <w:trHeight w:val="458"/>
        </w:trPr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2F5DF59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lastRenderedPageBreak/>
              <w:t>Закон за повторно прогласување на Маврово за заштитено подрачје  национален парк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42A40C02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 весник на  НРМ бр. 10 /49</w:t>
            </w:r>
          </w:p>
        </w:tc>
      </w:tr>
      <w:tr w:rsidR="004C2B4B" w:rsidRPr="00B52874" w14:paraId="2BE539B5" w14:textId="77777777" w:rsidTr="00F53EDD">
        <w:trPr>
          <w:trHeight w:val="27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411BF0D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Смоларски Водопад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B1C9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35/06);</w:t>
            </w:r>
          </w:p>
        </w:tc>
      </w:tr>
      <w:tr w:rsidR="004C2B4B" w:rsidRPr="00B52874" w14:paraId="45BAA4CC" w14:textId="77777777" w:rsidTr="00F53EDD">
        <w:trPr>
          <w:trHeight w:val="178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3E38EAD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локалитетот Маркови Купи за споменик на природа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45F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 весник на РМ бр. 49/06</w:t>
            </w:r>
          </w:p>
        </w:tc>
      </w:tr>
      <w:tr w:rsidR="004C2B4B" w:rsidRPr="00B52874" w14:paraId="4480E194" w14:textId="77777777" w:rsidTr="00F53EDD">
        <w:trPr>
          <w:trHeight w:val="192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450EE31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дел од планината Пелистер за национален парк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E9D99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150/07</w:t>
            </w:r>
          </w:p>
        </w:tc>
      </w:tr>
      <w:tr w:rsidR="004C2B4B" w:rsidRPr="00B52874" w14:paraId="1BCD6C25" w14:textId="77777777" w:rsidTr="00F53EDD">
        <w:trPr>
          <w:trHeight w:val="19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F5AD34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локалитетот Куклица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A6A1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103/08</w:t>
            </w:r>
          </w:p>
        </w:tc>
      </w:tr>
      <w:tr w:rsidR="004C2B4B" w:rsidRPr="00B52874" w14:paraId="65B1700D" w14:textId="77777777" w:rsidTr="00F53EDD">
        <w:trPr>
          <w:trHeight w:val="17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2BA9272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локалитетот Локви-Гопемо Коњари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F26F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124/10</w:t>
            </w:r>
          </w:p>
        </w:tc>
      </w:tr>
      <w:tr w:rsidR="004C2B4B" w:rsidRPr="00B52874" w14:paraId="4A6C652F" w14:textId="77777777" w:rsidTr="00F53EDD">
        <w:trPr>
          <w:trHeight w:val="226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32499DB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локалитетот Плоче Литотерми за строг природен резерват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F6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145/10</w:t>
            </w:r>
          </w:p>
        </w:tc>
      </w:tr>
      <w:tr w:rsidR="004C2B4B" w:rsidRPr="00B52874" w14:paraId="7319AEB3" w14:textId="77777777" w:rsidTr="00F53EDD">
        <w:trPr>
          <w:trHeight w:val="19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B72A9B2" w14:textId="77777777" w:rsidR="004C2B4B" w:rsidRPr="00B52874" w:rsidRDefault="004C2B4B" w:rsidP="00F53EDD">
            <w:pPr>
              <w:rPr>
                <w:rStyle w:val="Bodytext20"/>
                <w:sz w:val="24"/>
                <w:szCs w:val="24"/>
              </w:rPr>
            </w:pPr>
            <w:r w:rsidRPr="00B52874">
              <w:rPr>
                <w:rStyle w:val="Bodytext20"/>
                <w:sz w:val="24"/>
                <w:szCs w:val="24"/>
              </w:rPr>
              <w:t>Закон за прогласување на дел од планината</w:t>
            </w:r>
          </w:p>
          <w:p w14:paraId="38E4E18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Галичица за национален парк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36B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171/10</w:t>
            </w:r>
          </w:p>
        </w:tc>
      </w:tr>
      <w:tr w:rsidR="004C2B4B" w:rsidRPr="00B52874" w14:paraId="5C0A6D31" w14:textId="77777777" w:rsidTr="00F53EDD">
        <w:trPr>
          <w:trHeight w:val="156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B4FF227" w14:textId="77777777" w:rsidR="004C2B4B" w:rsidRPr="00B52874" w:rsidRDefault="004C2B4B" w:rsidP="00F53EDD">
            <w:pPr>
              <w:rPr>
                <w:rStyle w:val="Bodytext20"/>
                <w:sz w:val="24"/>
                <w:szCs w:val="24"/>
              </w:rPr>
            </w:pPr>
            <w:r w:rsidRPr="00B52874">
              <w:rPr>
                <w:rStyle w:val="Bodytext20"/>
                <w:sz w:val="24"/>
                <w:szCs w:val="24"/>
              </w:rPr>
              <w:t>Закон за прогласување на Пештера</w:t>
            </w:r>
          </w:p>
          <w:p w14:paraId="0509960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Слатински Извор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CD4BE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23/11</w:t>
            </w:r>
          </w:p>
        </w:tc>
      </w:tr>
      <w:tr w:rsidR="004C2B4B" w:rsidRPr="00B52874" w14:paraId="2712D816" w14:textId="77777777" w:rsidTr="00F53EDD">
        <w:trPr>
          <w:trHeight w:val="17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70BC76C" w14:textId="77777777" w:rsidR="004C2B4B" w:rsidRPr="00B52874" w:rsidRDefault="004C2B4B" w:rsidP="00F53EDD">
            <w:pPr>
              <w:rPr>
                <w:rStyle w:val="Bodytext20"/>
                <w:sz w:val="24"/>
                <w:szCs w:val="24"/>
              </w:rPr>
            </w:pPr>
            <w:r w:rsidRPr="00B52874">
              <w:rPr>
                <w:rStyle w:val="Bodytext20"/>
                <w:sz w:val="24"/>
                <w:szCs w:val="24"/>
              </w:rPr>
              <w:t>Закон за прогласување на Преспанското</w:t>
            </w:r>
          </w:p>
          <w:p w14:paraId="39EE2CD0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Езеро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F258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 бр. 51/11, 79/13</w:t>
            </w:r>
          </w:p>
        </w:tc>
      </w:tr>
      <w:tr w:rsidR="004C2B4B" w:rsidRPr="00B52874" w14:paraId="7B06DB61" w14:textId="77777777" w:rsidTr="00F53EDD">
        <w:trPr>
          <w:trHeight w:val="243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8F88DBA" w14:textId="77777777" w:rsidR="004C2B4B" w:rsidRPr="00B52874" w:rsidRDefault="004C2B4B" w:rsidP="00F53EDD">
            <w:pPr>
              <w:rPr>
                <w:rStyle w:val="Bodytext20"/>
                <w:sz w:val="24"/>
                <w:szCs w:val="24"/>
              </w:rPr>
            </w:pPr>
            <w:r w:rsidRPr="00B52874">
              <w:rPr>
                <w:rStyle w:val="Bodytext20"/>
                <w:sz w:val="24"/>
                <w:szCs w:val="24"/>
              </w:rPr>
              <w:t>Закон за прогласување на Дојранско Езеро</w:t>
            </w:r>
          </w:p>
          <w:p w14:paraId="1261CD5C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07C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51/11</w:t>
            </w:r>
          </w:p>
        </w:tc>
      </w:tr>
      <w:tr w:rsidR="004C2B4B" w:rsidRPr="00B52874" w14:paraId="1A0773ED" w14:textId="77777777" w:rsidTr="00F53EDD">
        <w:trPr>
          <w:trHeight w:val="278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11B136B" w14:textId="77777777" w:rsidR="004C2B4B" w:rsidRPr="00B52874" w:rsidRDefault="004C2B4B" w:rsidP="00F53EDD">
            <w:pPr>
              <w:rPr>
                <w:rFonts w:ascii="Arial" w:hAnsi="Arial" w:cs="Arial"/>
                <w:lang w:eastAsia="mk-MK" w:bidi="mk-MK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 локалитетот Езерани на Преспанското Езеро за парк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4E164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 весник на РМ бр. 24/12</w:t>
            </w:r>
          </w:p>
        </w:tc>
      </w:tr>
      <w:tr w:rsidR="004C2B4B" w:rsidRPr="00B52874" w14:paraId="346F0EE3" w14:textId="77777777" w:rsidTr="00F53EDD">
        <w:trPr>
          <w:trHeight w:val="226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F70039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 xml:space="preserve">Закон за прогласување на Вевчански Извори за споменик на природата 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05C3A" w14:textId="77777777" w:rsidR="004C2B4B" w:rsidRPr="00B52874" w:rsidRDefault="004C2B4B" w:rsidP="00F53EDD">
            <w:pPr>
              <w:rPr>
                <w:rFonts w:ascii="Arial" w:hAnsi="Arial" w:cs="Arial"/>
              </w:rPr>
            </w:pPr>
            <w:r w:rsidRPr="00B52874">
              <w:rPr>
                <w:rStyle w:val="Bodytext20"/>
                <w:sz w:val="24"/>
                <w:szCs w:val="24"/>
              </w:rPr>
              <w:t>Сл. весник на РМ бр. 39/12</w:t>
            </w:r>
          </w:p>
        </w:tc>
      </w:tr>
      <w:tr w:rsidR="007639A9" w:rsidRPr="00B52874" w14:paraId="1AAD570A" w14:textId="77777777" w:rsidTr="00F53EDD">
        <w:trPr>
          <w:trHeight w:val="226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F0EF" w14:textId="50598852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lastRenderedPageBreak/>
              <w:t>СТРАТЕГИИ И ПЛАНСКИ ДОКУМЕНТИ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CBD5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4043A66D" w14:textId="77777777" w:rsidTr="00F53EDD">
        <w:trPr>
          <w:trHeight w:val="243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0D801" w14:textId="15CF9BAA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Национална стратегија за развој на туризмот (2016-2021)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B48C5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2969D4A7" w14:textId="77777777" w:rsidTr="00F53EDD">
        <w:trPr>
          <w:trHeight w:val="174"/>
        </w:trPr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7E547CE9" w14:textId="5893957C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Национална стратегија за одржлив развој во Република Македонија (2009-2030)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0A48E445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1852D18D" w14:textId="77777777" w:rsidTr="00F53EDD">
        <w:tc>
          <w:tcPr>
            <w:tcW w:w="4788" w:type="dxa"/>
            <w:vAlign w:val="center"/>
          </w:tcPr>
          <w:p w14:paraId="5C0FDD3D" w14:textId="30DA8FE3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за биолошка разновидност со акционен план (2018-2023)</w:t>
            </w:r>
          </w:p>
        </w:tc>
        <w:tc>
          <w:tcPr>
            <w:tcW w:w="4788" w:type="dxa"/>
            <w:vAlign w:val="center"/>
          </w:tcPr>
          <w:p w14:paraId="67A74D71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277E9F6F" w14:textId="77777777" w:rsidTr="00F53EDD">
        <w:tc>
          <w:tcPr>
            <w:tcW w:w="4788" w:type="dxa"/>
            <w:vAlign w:val="center"/>
          </w:tcPr>
          <w:p w14:paraId="3C3DDE79" w14:textId="4BCEC923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за заштита на природата со акционен план (2017-2027)</w:t>
            </w:r>
          </w:p>
        </w:tc>
        <w:tc>
          <w:tcPr>
            <w:tcW w:w="4788" w:type="dxa"/>
            <w:vAlign w:val="center"/>
          </w:tcPr>
          <w:p w14:paraId="2C8C900A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30D617CB" w14:textId="77777777" w:rsidTr="00F53EDD">
        <w:tc>
          <w:tcPr>
            <w:tcW w:w="4788" w:type="dxa"/>
            <w:vAlign w:val="center"/>
          </w:tcPr>
          <w:p w14:paraId="3FB729F5" w14:textId="57071D1A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Просторен План на Република Македонија (2004)</w:t>
            </w:r>
          </w:p>
        </w:tc>
        <w:tc>
          <w:tcPr>
            <w:tcW w:w="4788" w:type="dxa"/>
            <w:vAlign w:val="center"/>
          </w:tcPr>
          <w:p w14:paraId="70D18487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58712425" w14:textId="77777777" w:rsidTr="00F53EDD">
        <w:tc>
          <w:tcPr>
            <w:tcW w:w="4788" w:type="dxa"/>
            <w:vAlign w:val="center"/>
          </w:tcPr>
          <w:p w14:paraId="205B9E31" w14:textId="46F46309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 за регионален развој на РМ</w:t>
            </w:r>
          </w:p>
        </w:tc>
        <w:tc>
          <w:tcPr>
            <w:tcW w:w="4788" w:type="dxa"/>
            <w:vAlign w:val="center"/>
          </w:tcPr>
          <w:p w14:paraId="75D0704D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398FD4C2" w14:textId="77777777" w:rsidTr="00F53EDD">
        <w:tc>
          <w:tcPr>
            <w:tcW w:w="4788" w:type="dxa"/>
            <w:vAlign w:val="center"/>
          </w:tcPr>
          <w:p w14:paraId="0784881F" w14:textId="28881C06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за развој на активниот  туризам на РМ од 2020 до 2024 год.</w:t>
            </w:r>
          </w:p>
        </w:tc>
        <w:tc>
          <w:tcPr>
            <w:tcW w:w="4788" w:type="dxa"/>
            <w:vAlign w:val="center"/>
          </w:tcPr>
          <w:p w14:paraId="0266B73A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558B546F" w14:textId="77777777" w:rsidTr="00F53EDD">
        <w:tc>
          <w:tcPr>
            <w:tcW w:w="4788" w:type="dxa"/>
            <w:vAlign w:val="center"/>
          </w:tcPr>
          <w:p w14:paraId="5DE1E228" w14:textId="08A7DE29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за развој на руралниот туризам  на РМ од 2020  д0 2024 год.</w:t>
            </w:r>
          </w:p>
        </w:tc>
        <w:tc>
          <w:tcPr>
            <w:tcW w:w="4788" w:type="dxa"/>
            <w:vAlign w:val="center"/>
          </w:tcPr>
          <w:p w14:paraId="3DADF48B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1B73CCF6" w14:textId="77777777" w:rsidTr="00F53EDD">
        <w:tc>
          <w:tcPr>
            <w:tcW w:w="4788" w:type="dxa"/>
            <w:vAlign w:val="center"/>
          </w:tcPr>
          <w:p w14:paraId="5D32FB4B" w14:textId="2B02856A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 xml:space="preserve">Стратегија за развој на туризмот на град Скопје за периодот (2020 - 2023) </w:t>
            </w:r>
          </w:p>
        </w:tc>
        <w:tc>
          <w:tcPr>
            <w:tcW w:w="4788" w:type="dxa"/>
            <w:vAlign w:val="center"/>
          </w:tcPr>
          <w:p w14:paraId="07DF4557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7E46F6F7" w14:textId="77777777" w:rsidTr="00F53EDD">
        <w:tc>
          <w:tcPr>
            <w:tcW w:w="4788" w:type="dxa"/>
            <w:vAlign w:val="center"/>
          </w:tcPr>
          <w:p w14:paraId="448AAF3E" w14:textId="1AC50808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Стратегија за одржлив развој на РМ</w:t>
            </w:r>
          </w:p>
        </w:tc>
        <w:tc>
          <w:tcPr>
            <w:tcW w:w="4788" w:type="dxa"/>
            <w:vAlign w:val="center"/>
          </w:tcPr>
          <w:p w14:paraId="1771A801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0844F5FC" w14:textId="77777777" w:rsidTr="00F53EDD">
        <w:tc>
          <w:tcPr>
            <w:tcW w:w="4788" w:type="dxa"/>
            <w:vAlign w:val="center"/>
          </w:tcPr>
          <w:p w14:paraId="037D6250" w14:textId="13D1CA30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Планот за управување со природното и културното наследство на Охридскиот Регион</w:t>
            </w:r>
          </w:p>
        </w:tc>
        <w:tc>
          <w:tcPr>
            <w:tcW w:w="4788" w:type="dxa"/>
            <w:vAlign w:val="center"/>
          </w:tcPr>
          <w:p w14:paraId="7C313ED9" w14:textId="72465E83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Сл.весник на РСМ бр.45/20</w:t>
            </w:r>
          </w:p>
        </w:tc>
      </w:tr>
      <w:tr w:rsidR="007639A9" w:rsidRPr="00B52874" w14:paraId="32594595" w14:textId="77777777" w:rsidTr="00F53EDD">
        <w:tc>
          <w:tcPr>
            <w:tcW w:w="4788" w:type="dxa"/>
            <w:vAlign w:val="center"/>
          </w:tcPr>
          <w:p w14:paraId="589D6E6E" w14:textId="10A4C7F2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Планот за управување со Националниот парк Галичица 2010-202</w:t>
            </w:r>
          </w:p>
        </w:tc>
        <w:tc>
          <w:tcPr>
            <w:tcW w:w="4788" w:type="dxa"/>
            <w:vAlign w:val="center"/>
          </w:tcPr>
          <w:p w14:paraId="2AA26068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723B0688" w14:textId="77777777" w:rsidTr="00F53EDD">
        <w:tc>
          <w:tcPr>
            <w:tcW w:w="4788" w:type="dxa"/>
            <w:vAlign w:val="center"/>
          </w:tcPr>
          <w:p w14:paraId="25CF29C4" w14:textId="1C97483D" w:rsidR="007639A9" w:rsidRPr="00B52874" w:rsidRDefault="007639A9" w:rsidP="007639A9">
            <w:pPr>
              <w:rPr>
                <w:rFonts w:ascii="Arial" w:hAnsi="Arial" w:cs="Arial"/>
              </w:rPr>
            </w:pPr>
            <w:r w:rsidRPr="00B52874">
              <w:rPr>
                <w:rFonts w:ascii="Arial" w:hAnsi="Arial" w:cs="Arial"/>
              </w:rPr>
              <w:t>Планот за управување со Националниот парк Пелистер од 2020 до 2030 год.</w:t>
            </w:r>
          </w:p>
        </w:tc>
        <w:tc>
          <w:tcPr>
            <w:tcW w:w="4788" w:type="dxa"/>
            <w:vAlign w:val="center"/>
          </w:tcPr>
          <w:p w14:paraId="1782065E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4BFE49F2" w14:textId="77777777" w:rsidTr="00F53EDD">
        <w:trPr>
          <w:trHeight w:val="340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5D768D0F" w14:textId="72BAFDE9" w:rsidR="007639A9" w:rsidRPr="00B52874" w:rsidRDefault="007639A9" w:rsidP="007639A9">
            <w:pPr>
              <w:rPr>
                <w:rFonts w:ascii="Arial" w:eastAsia="Times New Roman" w:hAnsi="Arial" w:cs="Arial"/>
              </w:rPr>
            </w:pPr>
            <w:r w:rsidRPr="00B52874">
              <w:rPr>
                <w:rFonts w:ascii="Arial" w:hAnsi="Arial" w:cs="Arial"/>
              </w:rPr>
              <w:t>Национална стратегија за заштита  на природата (за период 2017-2027)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280E69D1" w14:textId="6C3EA360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  <w:tr w:rsidR="007639A9" w:rsidRPr="00B52874" w14:paraId="16A96D21" w14:textId="77777777" w:rsidTr="00F53EDD">
        <w:trPr>
          <w:trHeight w:val="26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ACA4" w14:textId="0AABC4DD" w:rsidR="007639A9" w:rsidRPr="00B52874" w:rsidRDefault="007639A9" w:rsidP="007639A9">
            <w:pPr>
              <w:rPr>
                <w:rFonts w:ascii="Arial" w:eastAsia="Times New Roman" w:hAnsi="Arial" w:cs="Arial"/>
              </w:rPr>
            </w:pPr>
            <w:r w:rsidRPr="00B52874">
              <w:rPr>
                <w:rFonts w:ascii="Arial" w:hAnsi="Arial" w:cs="Arial"/>
              </w:rPr>
              <w:t>Национална стратегија за заштита на биолошката разновидност (за период  2017-2023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06B7" w14:textId="77777777" w:rsidR="007639A9" w:rsidRPr="00B52874" w:rsidRDefault="007639A9" w:rsidP="007639A9">
            <w:pPr>
              <w:rPr>
                <w:rFonts w:ascii="Arial" w:hAnsi="Arial" w:cs="Arial"/>
              </w:rPr>
            </w:pPr>
          </w:p>
        </w:tc>
      </w:tr>
    </w:tbl>
    <w:p w14:paraId="114F6335" w14:textId="77777777" w:rsidR="00374B68" w:rsidRDefault="00374B68" w:rsidP="004C2B4B">
      <w:pPr>
        <w:rPr>
          <w:rFonts w:ascii="Arial" w:hAnsi="Arial" w:cs="Arial"/>
        </w:rPr>
      </w:pPr>
    </w:p>
    <w:sectPr w:rsidR="00374B68" w:rsidSect="0009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biSans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1E"/>
    <w:multiLevelType w:val="hybridMultilevel"/>
    <w:tmpl w:val="D39A70A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12D41"/>
    <w:multiLevelType w:val="hybridMultilevel"/>
    <w:tmpl w:val="BCF81438"/>
    <w:lvl w:ilvl="0" w:tplc="3EF6CBBC">
      <w:start w:val="1"/>
      <w:numFmt w:val="bullet"/>
      <w:lvlText w:val="-"/>
      <w:lvlJc w:val="left"/>
      <w:pPr>
        <w:ind w:left="-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</w:abstractNum>
  <w:abstractNum w:abstractNumId="2" w15:restartNumberingAfterBreak="0">
    <w:nsid w:val="08775B24"/>
    <w:multiLevelType w:val="hybridMultilevel"/>
    <w:tmpl w:val="E9C0F07A"/>
    <w:lvl w:ilvl="0" w:tplc="042F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0A0816D0"/>
    <w:multiLevelType w:val="hybridMultilevel"/>
    <w:tmpl w:val="96FCC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C333D"/>
    <w:multiLevelType w:val="hybridMultilevel"/>
    <w:tmpl w:val="E5A0E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0433B"/>
    <w:multiLevelType w:val="hybridMultilevel"/>
    <w:tmpl w:val="BDC0F9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5D50EE"/>
    <w:multiLevelType w:val="hybridMultilevel"/>
    <w:tmpl w:val="236EB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008AA"/>
    <w:multiLevelType w:val="hybridMultilevel"/>
    <w:tmpl w:val="1B481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B7B3B"/>
    <w:multiLevelType w:val="hybridMultilevel"/>
    <w:tmpl w:val="B84AA308"/>
    <w:lvl w:ilvl="0" w:tplc="3EF6CB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0ED6"/>
    <w:multiLevelType w:val="hybridMultilevel"/>
    <w:tmpl w:val="CAB4E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35649"/>
    <w:multiLevelType w:val="hybridMultilevel"/>
    <w:tmpl w:val="DF40149E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 w15:restartNumberingAfterBreak="0">
    <w:nsid w:val="2CB00D4D"/>
    <w:multiLevelType w:val="hybridMultilevel"/>
    <w:tmpl w:val="D864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32492"/>
    <w:multiLevelType w:val="hybridMultilevel"/>
    <w:tmpl w:val="37DA2778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3" w15:restartNumberingAfterBreak="0">
    <w:nsid w:val="34FC6059"/>
    <w:multiLevelType w:val="hybridMultilevel"/>
    <w:tmpl w:val="F4A4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EC58AC"/>
    <w:multiLevelType w:val="hybridMultilevel"/>
    <w:tmpl w:val="E85238A8"/>
    <w:lvl w:ilvl="0" w:tplc="042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A3F4DE7"/>
    <w:multiLevelType w:val="hybridMultilevel"/>
    <w:tmpl w:val="BBC28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1189E"/>
    <w:multiLevelType w:val="multilevel"/>
    <w:tmpl w:val="340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414AE"/>
    <w:multiLevelType w:val="hybridMultilevel"/>
    <w:tmpl w:val="1E7267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5E222D9"/>
    <w:multiLevelType w:val="hybridMultilevel"/>
    <w:tmpl w:val="47D2C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E35395"/>
    <w:multiLevelType w:val="hybridMultilevel"/>
    <w:tmpl w:val="63D8D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15E8D"/>
    <w:multiLevelType w:val="hybridMultilevel"/>
    <w:tmpl w:val="1F10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03F37"/>
    <w:multiLevelType w:val="hybridMultilevel"/>
    <w:tmpl w:val="FAC4B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D30D1"/>
    <w:multiLevelType w:val="hybridMultilevel"/>
    <w:tmpl w:val="DDBAB368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03F43C1"/>
    <w:multiLevelType w:val="hybridMultilevel"/>
    <w:tmpl w:val="F1306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72B22"/>
    <w:multiLevelType w:val="hybridMultilevel"/>
    <w:tmpl w:val="00004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02345"/>
    <w:multiLevelType w:val="hybridMultilevel"/>
    <w:tmpl w:val="E6F27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FB28FB"/>
    <w:multiLevelType w:val="hybridMultilevel"/>
    <w:tmpl w:val="B3F0A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060AA"/>
    <w:multiLevelType w:val="hybridMultilevel"/>
    <w:tmpl w:val="D96CA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0015CCE"/>
    <w:multiLevelType w:val="hybridMultilevel"/>
    <w:tmpl w:val="06122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A0BEF"/>
    <w:multiLevelType w:val="hybridMultilevel"/>
    <w:tmpl w:val="20D2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717F"/>
    <w:multiLevelType w:val="hybridMultilevel"/>
    <w:tmpl w:val="BB24C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BC19A7"/>
    <w:multiLevelType w:val="hybridMultilevel"/>
    <w:tmpl w:val="1460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15060"/>
    <w:multiLevelType w:val="hybridMultilevel"/>
    <w:tmpl w:val="8EC46D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D3F45B7"/>
    <w:multiLevelType w:val="hybridMultilevel"/>
    <w:tmpl w:val="6A526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C15863"/>
    <w:multiLevelType w:val="hybridMultilevel"/>
    <w:tmpl w:val="3B6AB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753DDF"/>
    <w:multiLevelType w:val="hybridMultilevel"/>
    <w:tmpl w:val="97FE7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E04BA"/>
    <w:multiLevelType w:val="hybridMultilevel"/>
    <w:tmpl w:val="E51AC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4E4CD1"/>
    <w:multiLevelType w:val="hybridMultilevel"/>
    <w:tmpl w:val="4A1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5DB3"/>
    <w:multiLevelType w:val="multilevel"/>
    <w:tmpl w:val="CC6C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72311C"/>
    <w:multiLevelType w:val="hybridMultilevel"/>
    <w:tmpl w:val="0CAED904"/>
    <w:lvl w:ilvl="0" w:tplc="D1B6B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0E37"/>
    <w:multiLevelType w:val="multilevel"/>
    <w:tmpl w:val="1E1675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B36F4"/>
    <w:multiLevelType w:val="hybridMultilevel"/>
    <w:tmpl w:val="BC6AB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1173D"/>
    <w:multiLevelType w:val="hybridMultilevel"/>
    <w:tmpl w:val="7B3E5D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EC5F41"/>
    <w:multiLevelType w:val="hybridMultilevel"/>
    <w:tmpl w:val="FF9A4B4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7CC202DF"/>
    <w:multiLevelType w:val="hybridMultilevel"/>
    <w:tmpl w:val="C66A8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36F10"/>
    <w:multiLevelType w:val="hybridMultilevel"/>
    <w:tmpl w:val="62000F9E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3737370">
    <w:abstractNumId w:val="2"/>
  </w:num>
  <w:num w:numId="2" w16cid:durableId="251016635">
    <w:abstractNumId w:val="39"/>
  </w:num>
  <w:num w:numId="3" w16cid:durableId="223493954">
    <w:abstractNumId w:val="20"/>
  </w:num>
  <w:num w:numId="4" w16cid:durableId="2073969181">
    <w:abstractNumId w:val="38"/>
  </w:num>
  <w:num w:numId="5" w16cid:durableId="179052674">
    <w:abstractNumId w:val="28"/>
  </w:num>
  <w:num w:numId="6" w16cid:durableId="1263345871">
    <w:abstractNumId w:val="8"/>
  </w:num>
  <w:num w:numId="7" w16cid:durableId="1284654822">
    <w:abstractNumId w:val="14"/>
  </w:num>
  <w:num w:numId="8" w16cid:durableId="793717872">
    <w:abstractNumId w:val="31"/>
  </w:num>
  <w:num w:numId="9" w16cid:durableId="151991118">
    <w:abstractNumId w:val="29"/>
  </w:num>
  <w:num w:numId="10" w16cid:durableId="2117942667">
    <w:abstractNumId w:val="40"/>
  </w:num>
  <w:num w:numId="11" w16cid:durableId="929852523">
    <w:abstractNumId w:val="0"/>
  </w:num>
  <w:num w:numId="12" w16cid:durableId="160201544">
    <w:abstractNumId w:val="22"/>
  </w:num>
  <w:num w:numId="13" w16cid:durableId="1111629350">
    <w:abstractNumId w:val="45"/>
  </w:num>
  <w:num w:numId="14" w16cid:durableId="1212884793">
    <w:abstractNumId w:val="33"/>
  </w:num>
  <w:num w:numId="15" w16cid:durableId="1820919771">
    <w:abstractNumId w:val="5"/>
  </w:num>
  <w:num w:numId="16" w16cid:durableId="2063870868">
    <w:abstractNumId w:val="6"/>
  </w:num>
  <w:num w:numId="17" w16cid:durableId="110520948">
    <w:abstractNumId w:val="26"/>
  </w:num>
  <w:num w:numId="18" w16cid:durableId="756824742">
    <w:abstractNumId w:val="42"/>
  </w:num>
  <w:num w:numId="19" w16cid:durableId="1104962949">
    <w:abstractNumId w:val="27"/>
  </w:num>
  <w:num w:numId="20" w16cid:durableId="2009282168">
    <w:abstractNumId w:val="24"/>
  </w:num>
  <w:num w:numId="21" w16cid:durableId="1278214449">
    <w:abstractNumId w:val="21"/>
  </w:num>
  <w:num w:numId="22" w16cid:durableId="1936594266">
    <w:abstractNumId w:val="25"/>
  </w:num>
  <w:num w:numId="23" w16cid:durableId="1278755079">
    <w:abstractNumId w:val="11"/>
  </w:num>
  <w:num w:numId="24" w16cid:durableId="1847746134">
    <w:abstractNumId w:val="18"/>
  </w:num>
  <w:num w:numId="25" w16cid:durableId="1250508922">
    <w:abstractNumId w:val="35"/>
  </w:num>
  <w:num w:numId="26" w16cid:durableId="1194921099">
    <w:abstractNumId w:val="19"/>
  </w:num>
  <w:num w:numId="27" w16cid:durableId="1542739780">
    <w:abstractNumId w:val="44"/>
  </w:num>
  <w:num w:numId="28" w16cid:durableId="314530703">
    <w:abstractNumId w:val="7"/>
  </w:num>
  <w:num w:numId="29" w16cid:durableId="1151287817">
    <w:abstractNumId w:val="32"/>
  </w:num>
  <w:num w:numId="30" w16cid:durableId="130444619">
    <w:abstractNumId w:val="43"/>
  </w:num>
  <w:num w:numId="31" w16cid:durableId="428084202">
    <w:abstractNumId w:val="30"/>
  </w:num>
  <w:num w:numId="32" w16cid:durableId="1281958340">
    <w:abstractNumId w:val="17"/>
  </w:num>
  <w:num w:numId="33" w16cid:durableId="557667696">
    <w:abstractNumId w:val="34"/>
  </w:num>
  <w:num w:numId="34" w16cid:durableId="2025284721">
    <w:abstractNumId w:val="9"/>
  </w:num>
  <w:num w:numId="35" w16cid:durableId="103037134">
    <w:abstractNumId w:val="4"/>
  </w:num>
  <w:num w:numId="36" w16cid:durableId="1972594196">
    <w:abstractNumId w:val="3"/>
  </w:num>
  <w:num w:numId="37" w16cid:durableId="1269775541">
    <w:abstractNumId w:val="12"/>
  </w:num>
  <w:num w:numId="38" w16cid:durableId="823930625">
    <w:abstractNumId w:val="15"/>
  </w:num>
  <w:num w:numId="39" w16cid:durableId="1672683214">
    <w:abstractNumId w:val="36"/>
  </w:num>
  <w:num w:numId="40" w16cid:durableId="230890704">
    <w:abstractNumId w:val="10"/>
  </w:num>
  <w:num w:numId="41" w16cid:durableId="134184451">
    <w:abstractNumId w:val="13"/>
  </w:num>
  <w:num w:numId="42" w16cid:durableId="239218235">
    <w:abstractNumId w:val="41"/>
  </w:num>
  <w:num w:numId="43" w16cid:durableId="917902904">
    <w:abstractNumId w:val="16"/>
  </w:num>
  <w:num w:numId="44" w16cid:durableId="519929409">
    <w:abstractNumId w:val="1"/>
  </w:num>
  <w:num w:numId="45" w16cid:durableId="1357537025">
    <w:abstractNumId w:val="37"/>
  </w:num>
  <w:num w:numId="46" w16cid:durableId="1019260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4B"/>
    <w:rsid w:val="00374B68"/>
    <w:rsid w:val="004C2B4B"/>
    <w:rsid w:val="005D53F9"/>
    <w:rsid w:val="007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A9F9"/>
  <w15:chartTrackingRefBased/>
  <w15:docId w15:val="{3E35951B-4178-40BA-9624-16D9D055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B"/>
    <w:pPr>
      <w:spacing w:after="200" w:line="24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2B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B4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4C2B4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4C2B4B"/>
    <w:rPr>
      <w:rFonts w:ascii="Calibri" w:hAnsi="Calibri" w:cs="Calibri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some-class-name2">
    <w:name w:val="some-class-name2"/>
    <w:basedOn w:val="Normal"/>
    <w:rsid w:val="004C2B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C2B4B"/>
    <w:rPr>
      <w:b/>
      <w:bCs/>
    </w:rPr>
  </w:style>
  <w:style w:type="paragraph" w:styleId="NormalWeb">
    <w:name w:val="Normal (Web)"/>
    <w:basedOn w:val="Normal"/>
    <w:uiPriority w:val="99"/>
    <w:unhideWhenUsed/>
    <w:rsid w:val="004C2B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2B4B"/>
    <w:pPr>
      <w:ind w:left="720"/>
      <w:contextualSpacing/>
    </w:pPr>
  </w:style>
  <w:style w:type="character" w:customStyle="1" w:styleId="fontstyle21">
    <w:name w:val="fontstyle21"/>
    <w:basedOn w:val="DefaultParagraphFont"/>
    <w:rsid w:val="004C2B4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4C2B4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4B"/>
    <w:rPr>
      <w:rFonts w:ascii="Tahoma" w:hAnsi="Tahoma" w:cs="Tahoma"/>
      <w:sz w:val="16"/>
      <w:szCs w:val="16"/>
    </w:rPr>
  </w:style>
  <w:style w:type="paragraph" w:customStyle="1" w:styleId="crtichka">
    <w:name w:val="crtichka"/>
    <w:basedOn w:val="Normal"/>
    <w:rsid w:val="004C2B4B"/>
    <w:pPr>
      <w:spacing w:after="120" w:line="259" w:lineRule="auto"/>
      <w:ind w:left="927" w:hanging="567"/>
    </w:pPr>
    <w:rPr>
      <w:rFonts w:ascii="Arial" w:eastAsia="Times New Roman" w:hAnsi="Arial" w:cs="Arial"/>
      <w:color w:val="000000"/>
      <w:kern w:val="28"/>
      <w:lang w:eastAsia="zh-CN"/>
    </w:rPr>
  </w:style>
  <w:style w:type="character" w:customStyle="1" w:styleId="Bodytext2">
    <w:name w:val="Body text (2)_"/>
    <w:basedOn w:val="DefaultParagraphFont"/>
    <w:rsid w:val="004C2B4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4C2B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mk-MK" w:eastAsia="mk-MK" w:bidi="mk-MK"/>
    </w:rPr>
  </w:style>
  <w:style w:type="paragraph" w:customStyle="1" w:styleId="a">
    <w:name w:val="ИНДИКАТОР име"/>
    <w:basedOn w:val="Normal"/>
    <w:rsid w:val="004C2B4B"/>
    <w:pPr>
      <w:spacing w:after="0"/>
    </w:pPr>
    <w:rPr>
      <w:rFonts w:ascii="Arial" w:eastAsia="Times New Roman" w:hAnsi="Arial" w:cs="Arial"/>
      <w:b/>
      <w:bCs/>
      <w:i/>
      <w:iCs/>
      <w:color w:val="000000"/>
      <w:kern w:val="28"/>
      <w:sz w:val="52"/>
      <w:szCs w:val="52"/>
      <w:lang w:eastAsia="mk-MK"/>
    </w:rPr>
  </w:style>
  <w:style w:type="paragraph" w:customStyle="1" w:styleId="Bullet14">
    <w:name w:val="Bullet 14"/>
    <w:basedOn w:val="Normal"/>
    <w:rsid w:val="004C2B4B"/>
    <w:pPr>
      <w:tabs>
        <w:tab w:val="left" w:pos="-31680"/>
      </w:tabs>
      <w:spacing w:after="120"/>
      <w:ind w:left="1134" w:hanging="567"/>
    </w:pPr>
    <w:rPr>
      <w:rFonts w:ascii="Arial" w:eastAsia="Times New Roman" w:hAnsi="Arial" w:cs="Arial"/>
      <w:color w:val="000000"/>
      <w:kern w:val="28"/>
      <w:sz w:val="28"/>
      <w:szCs w:val="28"/>
      <w:lang w:eastAsia="mk-MK"/>
    </w:rPr>
  </w:style>
  <w:style w:type="paragraph" w:styleId="BodyText">
    <w:name w:val="Body Text"/>
    <w:basedOn w:val="Normal"/>
    <w:link w:val="BodyTextChar"/>
    <w:uiPriority w:val="99"/>
    <w:unhideWhenUsed/>
    <w:rsid w:val="004C2B4B"/>
    <w:pPr>
      <w:spacing w:after="120"/>
    </w:pPr>
    <w:rPr>
      <w:rFonts w:ascii="Optimum" w:eastAsia="Times New Roman" w:hAnsi="Optimum" w:cs="Times New Roman"/>
      <w:color w:val="000000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C2B4B"/>
    <w:rPr>
      <w:rFonts w:ascii="Optimum" w:eastAsia="Times New Roman" w:hAnsi="Optimum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2B4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C2B4B"/>
    <w:rPr>
      <w:rFonts w:ascii="StobiSans Regular" w:eastAsia="Times New Roman" w:hAnsi="StobiSans Regular" w:cs="Times New Roman"/>
      <w:bCs/>
      <w:sz w:val="18"/>
      <w:szCs w:val="18"/>
    </w:rPr>
  </w:style>
  <w:style w:type="character" w:customStyle="1" w:styleId="mw-headline">
    <w:name w:val="mw-headline"/>
    <w:basedOn w:val="DefaultParagraphFont"/>
    <w:rsid w:val="004C2B4B"/>
  </w:style>
  <w:style w:type="character" w:customStyle="1" w:styleId="mw-editsection">
    <w:name w:val="mw-editsection"/>
    <w:basedOn w:val="DefaultParagraphFont"/>
    <w:rsid w:val="004C2B4B"/>
  </w:style>
  <w:style w:type="character" w:customStyle="1" w:styleId="mw-editsection-bracket">
    <w:name w:val="mw-editsection-bracket"/>
    <w:basedOn w:val="DefaultParagraphFont"/>
    <w:rsid w:val="004C2B4B"/>
  </w:style>
  <w:style w:type="character" w:customStyle="1" w:styleId="mw-editsection-divider">
    <w:name w:val="mw-editsection-divider"/>
    <w:basedOn w:val="DefaultParagraphFont"/>
    <w:rsid w:val="004C2B4B"/>
  </w:style>
  <w:style w:type="character" w:customStyle="1" w:styleId="mwe-math-mathml-inline">
    <w:name w:val="mwe-math-mathml-inline"/>
    <w:basedOn w:val="DefaultParagraphFont"/>
    <w:rsid w:val="004C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Nikolovska</dc:creator>
  <cp:keywords/>
  <dc:description/>
  <cp:lastModifiedBy>Katerina Nikolovska</cp:lastModifiedBy>
  <cp:revision>3</cp:revision>
  <dcterms:created xsi:type="dcterms:W3CDTF">2024-02-06T11:20:00Z</dcterms:created>
  <dcterms:modified xsi:type="dcterms:W3CDTF">2024-02-06T11:41:00Z</dcterms:modified>
</cp:coreProperties>
</file>